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280"/>
        <w:gridCol w:w="200"/>
        <w:gridCol w:w="1510"/>
        <w:gridCol w:w="875"/>
        <w:gridCol w:w="800"/>
        <w:gridCol w:w="815"/>
        <w:gridCol w:w="920"/>
        <w:gridCol w:w="790"/>
        <w:gridCol w:w="700"/>
      </w:tblGrid>
      <w:tr>
        <w:trPr>
          <w:trHeight w:val="16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Arial" w:eastAsia="Arial" w:hAnsi="Arial" w:cs="Arial"/>
                <w:color w:val="ACBCBF"/>
                <w:sz w:val="20"/>
                <w:szCs w:val="20"/>
                <w:lang w:val="en-US" w:eastAsia="en-US" w:bidi="en-US"/>
              </w:rPr>
              <w:t>s</w:t>
            </w:r>
          </w:p>
        </w:tc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8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color w:val="8999A3"/>
                <w:sz w:val="12"/>
                <w:szCs w:val="12"/>
              </w:rPr>
              <w:t>ASSOCIAÇÃO S.O.S FAMÍLIA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hanging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</w:rPr>
              <w:t xml:space="preserve">Rua Pedro Angelo Janitelli,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 xml:space="preserve">37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</w:rPr>
              <w:t xml:space="preserve">- Ponte Grande </w:t>
            </w:r>
            <w:r>
              <w:rPr>
                <w:rStyle w:val="CharStyle3"/>
                <w:rFonts w:ascii="Arial" w:eastAsia="Arial" w:hAnsi="Arial" w:cs="Arial"/>
                <w:b/>
                <w:bCs/>
                <w:color w:val="8999A3"/>
                <w:sz w:val="12"/>
                <w:szCs w:val="12"/>
              </w:rPr>
              <w:t xml:space="preserve">-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</w:rPr>
              <w:t xml:space="preserve">Guaruihos </w:t>
            </w:r>
            <w:r>
              <w:rPr>
                <w:rStyle w:val="CharStyle3"/>
                <w:rFonts w:ascii="Arial" w:eastAsia="Arial" w:hAnsi="Arial" w:cs="Arial"/>
                <w:b/>
                <w:bCs/>
                <w:color w:val="8999A3"/>
                <w:sz w:val="12"/>
                <w:szCs w:val="12"/>
              </w:rPr>
              <w:t xml:space="preserve">- SP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</w:rPr>
              <w:t xml:space="preserve">CEP-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 xml:space="preserve">07032-260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</w:rPr>
              <w:t xml:space="preserve">- Fone: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 xml:space="preserve">2421-0505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</w:rPr>
              <w:t>- CNPJ 74.5O3.137/0O01-O3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Arial" w:eastAsia="Arial" w:hAnsi="Arial" w:cs="Arial"/>
                <w:sz w:val="20"/>
                <w:szCs w:val="20"/>
              </w:rPr>
              <w:t>FAMÍLIA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i/>
                <w:iCs/>
                <w:color w:val="ACBCBF"/>
                <w:sz w:val="16"/>
                <w:szCs w:val="16"/>
              </w:rPr>
              <w:t>(ílva^dc-</w:t>
            </w:r>
            <w:r>
              <w:rPr>
                <w:rStyle w:val="CharStyle3"/>
                <w:rFonts w:ascii="Arial" w:eastAsia="Arial" w:hAnsi="Arial" w:cs="Arial"/>
                <w:b/>
                <w:bCs/>
                <w:color w:val="ACBCBF"/>
                <w:sz w:val="12"/>
                <w:szCs w:val="12"/>
              </w:rPr>
              <w:t xml:space="preserve"> vútxs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</w:rPr>
              <w:t>ANEXO IV - EDUCAÇÃO INFANTIL - CRECHE</w:t>
            </w:r>
          </w:p>
        </w:tc>
      </w:tr>
      <w:tr>
        <w:trPr>
          <w:trHeight w:val="675" w:hRule="exact"/>
        </w:trPr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  <w:u w:val="single"/>
                <w:lang w:val="en-US" w:eastAsia="en-US" w:bidi="en-US"/>
              </w:rPr>
              <w:t xml:space="preserve">Quadro de </w:t>
            </w:r>
            <w:r>
              <w:rPr>
                <w:rStyle w:val="CharStyle3"/>
                <w:sz w:val="16"/>
                <w:szCs w:val="16"/>
                <w:u w:val="single"/>
              </w:rPr>
              <w:t xml:space="preserve">Recursos Humanos </w:t>
            </w:r>
            <w:r>
              <w:rPr>
                <w:rStyle w:val="CharStyle3"/>
                <w:sz w:val="16"/>
                <w:szCs w:val="16"/>
                <w:u w:val="single"/>
                <w:lang w:val="en-US" w:eastAsia="en-US" w:bidi="en-US"/>
              </w:rPr>
              <w:t>- 2025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30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i/>
                <w:iCs/>
                <w:sz w:val="12"/>
                <w:szCs w:val="12"/>
              </w:rPr>
              <w:t>Entidade:</w:t>
            </w:r>
            <w:r>
              <w:rPr>
                <w:rStyle w:val="CharStyle3"/>
                <w:sz w:val="12"/>
                <w:szCs w:val="12"/>
              </w:rPr>
              <w:tab/>
              <w:t>Associação SOS Família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fui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lang w:val="en-US" w:eastAsia="en-US" w:bidi="en-US"/>
              </w:rPr>
              <w:t>Name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Hubilitwçà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Conta .V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Julia </w:t>
            </w:r>
            <w:r>
              <w:rPr>
                <w:rStyle w:val="CharStyle3"/>
              </w:rPr>
              <w:t xml:space="preserve">Helena </w:t>
            </w:r>
            <w:r>
              <w:rPr>
                <w:rStyle w:val="CharStyle3"/>
                <w:lang w:val="en-US" w:eastAsia="en-US" w:bidi="en-US"/>
              </w:rPr>
              <w:t xml:space="preserve">Nineties </w:t>
            </w:r>
            <w:r>
              <w:rPr>
                <w:rStyle w:val="CharStyle3"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600700380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Ensino Módio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3.717,02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75632-6</w:t>
            </w:r>
          </w:p>
        </w:tc>
      </w:tr>
      <w:tr>
        <w:trPr>
          <w:trHeight w:val="2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Tatianc Barbosa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42917281-3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45587-3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Flavia </w:t>
            </w:r>
            <w:r>
              <w:rPr>
                <w:rStyle w:val="CharStyle3"/>
              </w:rPr>
              <w:t>Maria S.Praia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22,994.556-9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 xml:space="preserve">Aux. </w:t>
            </w:r>
            <w:r>
              <w:rPr>
                <w:rStyle w:val="CharStyle3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 xml:space="preserve">Enaino </w:t>
            </w:r>
            <w:r>
              <w:rPr>
                <w:rStyle w:val="CharStyle3"/>
                <w:lang w:val="en-US" w:eastAsia="en-US" w:bidi="en-US"/>
              </w:rPr>
              <w:t>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15574-8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Teresinhade lx&gt;uTdes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1096517-0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 xml:space="preserve">Ensino </w:t>
            </w:r>
            <w:r>
              <w:rPr>
                <w:rStyle w:val="CharStyle3"/>
                <w:lang w:val="en-US" w:eastAsia="en-US" w:bidi="en-US"/>
              </w:rPr>
              <w:t>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1.862513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18835-2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Caroline </w:t>
            </w:r>
            <w:r>
              <w:rPr>
                <w:rStyle w:val="CharStyle3"/>
              </w:rPr>
              <w:t>dc S. Figueiredo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45.648.644-6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13282-9</w:t>
            </w:r>
          </w:p>
        </w:tc>
      </w:tr>
      <w:tr>
        <w:trPr>
          <w:trHeight w:val="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Isabel </w:t>
            </w:r>
            <w:r>
              <w:rPr>
                <w:rStyle w:val="CharStyle3"/>
                <w:lang w:val="en-US" w:eastAsia="en-US" w:bidi="en-US"/>
              </w:rPr>
              <w:t xml:space="preserve">Ferreira </w:t>
            </w:r>
            <w:r>
              <w:rPr>
                <w:rStyle w:val="CharStyle3"/>
              </w:rPr>
              <w:t>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3930881-2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</w:rPr>
              <w:t>R$3</w:t>
            </w:r>
            <w:r>
              <w:rPr>
                <w:rStyle w:val="CharStyle3"/>
                <w:lang w:val="en-US" w:eastAsia="en-US" w:bidi="en-US"/>
              </w:rPr>
              <w:t>106,,00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15509-8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Daniela Rossi </w:t>
            </w:r>
            <w:r>
              <w:rPr>
                <w:rStyle w:val="CharStyle3"/>
              </w:rPr>
              <w:t>Barreto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38.118.004-9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Dirvtor(a)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4.839.74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6761-</w:t>
            </w:r>
            <w:r>
              <w:rPr>
                <w:rStyle w:val="CharStyle3"/>
              </w:rPr>
              <w:t>X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Bruna sos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1096517-0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Ensino Mídio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06:30-15:30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1.985.69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17539-0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Thamyres Lopes ILPinbciro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32.240,194-3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08:00-17</w:t>
            </w:r>
            <w:r>
              <w:rPr>
                <w:rStyle w:val="CharStyle3"/>
              </w:rPr>
              <w:t>XX)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3106..00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5667-5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Erica </w:t>
            </w:r>
            <w:r>
              <w:rPr>
                <w:rStyle w:val="CharStyle3"/>
              </w:rPr>
              <w:t>Gonçalves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49.000.205-5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Ensino Mídio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17653-2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Gilmara Ribeiro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>43.366.597-X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Coord. </w:t>
            </w:r>
            <w:r>
              <w:rPr>
                <w:rStyle w:val="CharStyle3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4.019,52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12670-5</w:t>
            </w:r>
          </w:p>
        </w:tc>
      </w:tr>
      <w:tr>
        <w:trPr>
          <w:trHeight w:val="2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Joziane S.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58.911.323-9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13538-0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Amanda </w:t>
            </w:r>
            <w:r>
              <w:rPr>
                <w:rStyle w:val="CharStyle3"/>
              </w:rPr>
              <w:t>da Silva Contratesi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49194122-5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27925-0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Karina </w:t>
            </w:r>
            <w:r>
              <w:rPr>
                <w:rStyle w:val="CharStyle3"/>
              </w:rPr>
              <w:t>Ribeiro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43.876.645-3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07:0016.-00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3.045.08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11003-5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Andrcssa Nazareth </w:t>
            </w:r>
            <w:r>
              <w:rPr>
                <w:rStyle w:val="CharStyle3"/>
              </w:rPr>
              <w:t>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384717779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222543-</w:t>
            </w:r>
            <w:r>
              <w:rPr>
                <w:rStyle w:val="CharStyle3"/>
              </w:rPr>
              <w:t>x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AlscairaCasemiro Freitas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570236824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Eroino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08:00-17:00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1.820.00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26109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Gleide Prrer.ra da Coata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452567385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07:00-16.-00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924332974-5</w:t>
            </w:r>
          </w:p>
        </w:tc>
      </w:tr>
      <w:tr>
        <w:trPr>
          <w:trHeight w:val="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Marcela </w:t>
            </w:r>
            <w:r>
              <w:rPr>
                <w:rStyle w:val="CharStyle3"/>
                <w:lang w:val="en-US" w:eastAsia="en-US" w:bidi="en-US"/>
              </w:rPr>
              <w:t xml:space="preserve">Ferreira </w:t>
            </w:r>
            <w:r>
              <w:rPr>
                <w:rStyle w:val="CharStyle3"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42.263.428-1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9193956-2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Patricia </w:t>
            </w:r>
            <w:r>
              <w:rPr>
                <w:rStyle w:val="CharStyle3"/>
              </w:rPr>
              <w:t>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38087212-2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153.69-9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Natane Lopes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49.057.761-1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840233364-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Ihamirys </w:t>
            </w:r>
            <w:r>
              <w:rPr>
                <w:rStyle w:val="CharStyle3"/>
                <w:lang w:val="en-US" w:eastAsia="en-US" w:bidi="en-US"/>
              </w:rPr>
              <w:t xml:space="preserve">Jaqueline </w:t>
            </w:r>
            <w:r>
              <w:rPr>
                <w:rStyle w:val="CharStyle3"/>
              </w:rPr>
              <w:t xml:space="preserve">P </w:t>
            </w:r>
            <w:r>
              <w:rPr>
                <w:rStyle w:val="CharStyle3"/>
                <w:lang w:val="en-US" w:eastAsia="en-US" w:bidi="en-US"/>
              </w:rPr>
              <w:t xml:space="preserve">dot </w:t>
            </w:r>
            <w:r>
              <w:rPr>
                <w:rStyle w:val="CharStyle3"/>
              </w:rPr>
              <w:t>Samoa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47.725.252-7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49551-4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Thaynara da Silva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58349.599-3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07^0-16í»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1.820.00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2697-2</w:t>
            </w:r>
          </w:p>
        </w:tc>
      </w:tr>
      <w:tr>
        <w:trPr>
          <w:trHeight w:val="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Valeria de França Pereira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50.868.519-9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Pedogogin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07.00-16:00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41477-8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Sandra Beltrão Figucredo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25.472.714-3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07:00-16.00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41568-5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Renau Manado»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49-236929</w:t>
            </w:r>
            <w:r>
              <w:rPr>
                <w:rStyle w:val="CharStyle3"/>
              </w:rPr>
              <w:t>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07h00-16h00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63766-1</w:t>
            </w:r>
          </w:p>
        </w:tc>
      </w:tr>
      <w:tr>
        <w:trPr>
          <w:trHeight w:val="2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Aline Alves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en-US" w:eastAsia="en-US" w:bidi="en-US"/>
              </w:rPr>
              <w:t>39.573.971-8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0800-1700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RS 3.1064»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47985-7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Lconeide Souza da 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29.670.882-3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08:15-17:15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5300-7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Allyson </w:t>
            </w:r>
            <w:r>
              <w:rPr>
                <w:rStyle w:val="CharStyle3"/>
              </w:rPr>
              <w:t>Guilherme Malheiro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479212946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Vigia/ Aux.ManuL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Ensino Mídio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>08:0017:00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</w:rPr>
              <w:t>RS 1.9415»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19303-</w:t>
            </w:r>
          </w:p>
        </w:tc>
      </w:tr>
      <w:tr>
        <w:trPr>
          <w:trHeight w:val="2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Vanessa </w:t>
            </w:r>
            <w:r>
              <w:rPr>
                <w:rStyle w:val="CharStyle3"/>
              </w:rPr>
              <w:t>Juliana Cardoso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30417311-3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O7hOO-16hOO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3.106.00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4415-6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lota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 xml:space="preserve">RS </w:t>
            </w:r>
            <w:r>
              <w:rPr>
                <w:rStyle w:val="CharStyle3"/>
                <w:lang w:val="en-US" w:eastAsia="en-US" w:bidi="en-US"/>
              </w:rPr>
              <w:t>8541931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7"/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20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Guamlhos</w:t>
              <w:tab/>
            </w:r>
            <w:r>
              <w:rPr>
                <w:rStyle w:val="CharStyle3"/>
                <w:sz w:val="12"/>
                <w:szCs w:val="12"/>
                <w:lang w:val="en-US" w:eastAsia="en-US" w:bidi="en-US"/>
              </w:rPr>
              <w:t>03/12/2025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Presidente da Entidade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i/>
                <w:iCs/>
                <w:sz w:val="12"/>
                <w:szCs w:val="12"/>
              </w:rPr>
              <w:t>Fernando Henrique Fabiuo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0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color w:val="8999A3"/>
                <w:sz w:val="12"/>
                <w:szCs w:val="12"/>
                <w:lang w:val="en-US" w:eastAsia="en-US" w:bidi="en-US"/>
              </w:rPr>
              <w:t>/</w:t>
              <w:tab/>
            </w:r>
            <w:r>
              <w:rPr>
                <w:rStyle w:val="CharStyle3"/>
                <w:sz w:val="12"/>
                <w:szCs w:val="12"/>
              </w:rPr>
              <w:t xml:space="preserve">RO </w:t>
            </w:r>
            <w:r>
              <w:rPr>
                <w:rStyle w:val="CharStyle3"/>
                <w:sz w:val="12"/>
                <w:szCs w:val="12"/>
                <w:lang w:val="en-US" w:eastAsia="en-US" w:bidi="en-US"/>
              </w:rPr>
              <w:t>.35.02</w:t>
            </w:r>
            <w:r>
              <w:rPr>
                <w:rStyle w:val="CharStyle3"/>
                <w:sz w:val="12"/>
                <w:szCs w:val="12"/>
                <w:u w:val="single"/>
                <w:lang w:val="en-US" w:eastAsia="en-US" w:bidi="en-US"/>
              </w:rPr>
              <w:t>3.622^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9" w:h="16834"/>
      <w:pgMar w:top="2092" w:right="2404" w:bottom="1732" w:left="2614" w:header="1664" w:footer="130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9"/>
      <w:szCs w:val="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